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719" w:rsidRDefault="00614719" w:rsidP="00614719">
      <w:pPr>
        <w:widowControl/>
        <w:spacing w:line="460" w:lineRule="exact"/>
        <w:ind w:right="71"/>
        <w:jc w:val="left"/>
        <w:rPr>
          <w:rFonts w:asciiTheme="minorEastAsia" w:eastAsiaTheme="minorEastAsia" w:hAnsiTheme="minorEastAsia" w:cs="宋体"/>
          <w:b/>
          <w:bCs/>
          <w:color w:val="000000"/>
          <w:kern w:val="0"/>
          <w:sz w:val="24"/>
        </w:rPr>
      </w:pPr>
      <w:r w:rsidRPr="005C7387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附件1：“课改领导力”高级研修班日程安排表</w:t>
      </w:r>
    </w:p>
    <w:tbl>
      <w:tblPr>
        <w:tblpPr w:leftFromText="180" w:rightFromText="180" w:vertAnchor="text" w:horzAnchor="margin" w:tblpXSpec="center" w:tblpY="322"/>
        <w:tblOverlap w:val="never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73"/>
        <w:gridCol w:w="1577"/>
        <w:gridCol w:w="1204"/>
        <w:gridCol w:w="356"/>
        <w:gridCol w:w="4230"/>
        <w:gridCol w:w="795"/>
      </w:tblGrid>
      <w:tr w:rsidR="00614719" w:rsidTr="00DC24DE">
        <w:trPr>
          <w:trHeight w:val="404"/>
        </w:trPr>
        <w:tc>
          <w:tcPr>
            <w:tcW w:w="534" w:type="dxa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日期</w:t>
            </w:r>
          </w:p>
        </w:tc>
        <w:tc>
          <w:tcPr>
            <w:tcW w:w="973" w:type="dxa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课程</w:t>
            </w:r>
          </w:p>
        </w:tc>
        <w:tc>
          <w:tcPr>
            <w:tcW w:w="1577" w:type="dxa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主题</w:t>
            </w:r>
          </w:p>
        </w:tc>
        <w:tc>
          <w:tcPr>
            <w:tcW w:w="4230" w:type="dxa"/>
            <w:vAlign w:val="center"/>
          </w:tcPr>
          <w:p w:rsidR="00614719" w:rsidRDefault="00614719" w:rsidP="00DC24DE">
            <w:pPr>
              <w:ind w:firstLineChars="500" w:firstLine="1205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预设问题提示</w:t>
            </w:r>
          </w:p>
        </w:tc>
        <w:tc>
          <w:tcPr>
            <w:tcW w:w="795" w:type="dxa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备注</w:t>
            </w:r>
          </w:p>
        </w:tc>
      </w:tr>
      <w:tr w:rsidR="00614719" w:rsidTr="00DC24DE">
        <w:trPr>
          <w:trHeight w:val="356"/>
        </w:trPr>
        <w:tc>
          <w:tcPr>
            <w:tcW w:w="1507" w:type="dxa"/>
            <w:gridSpan w:val="2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第一天</w:t>
            </w:r>
          </w:p>
        </w:tc>
        <w:tc>
          <w:tcPr>
            <w:tcW w:w="1577" w:type="dxa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报到</w:t>
            </w:r>
          </w:p>
        </w:tc>
        <w:tc>
          <w:tcPr>
            <w:tcW w:w="5789" w:type="dxa"/>
            <w:gridSpan w:val="3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13:00-19:00</w:t>
            </w:r>
          </w:p>
        </w:tc>
        <w:tc>
          <w:tcPr>
            <w:tcW w:w="795" w:type="dxa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14719" w:rsidTr="00DC24DE">
        <w:trPr>
          <w:trHeight w:val="357"/>
        </w:trPr>
        <w:tc>
          <w:tcPr>
            <w:tcW w:w="534" w:type="dxa"/>
            <w:vMerge w:val="restart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第二天</w:t>
            </w:r>
          </w:p>
        </w:tc>
        <w:tc>
          <w:tcPr>
            <w:tcW w:w="973" w:type="dxa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开班</w:t>
            </w:r>
          </w:p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仪式</w:t>
            </w:r>
          </w:p>
        </w:tc>
        <w:tc>
          <w:tcPr>
            <w:tcW w:w="1577" w:type="dxa"/>
            <w:vAlign w:val="center"/>
          </w:tcPr>
          <w:p w:rsidR="00614719" w:rsidRDefault="00614719" w:rsidP="00DC24DE">
            <w:pPr>
              <w:ind w:left="360" w:hangingChars="150" w:hanging="3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8:00-8:20</w:t>
            </w:r>
          </w:p>
        </w:tc>
        <w:tc>
          <w:tcPr>
            <w:tcW w:w="1560" w:type="dxa"/>
            <w:gridSpan w:val="2"/>
            <w:vAlign w:val="center"/>
          </w:tcPr>
          <w:p w:rsidR="00614719" w:rsidRDefault="00614719" w:rsidP="00DC24DE">
            <w:pPr>
              <w:ind w:left="360" w:hangingChars="150" w:hanging="36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开班仪式</w:t>
            </w:r>
          </w:p>
        </w:tc>
        <w:tc>
          <w:tcPr>
            <w:tcW w:w="4229" w:type="dxa"/>
            <w:vAlign w:val="center"/>
          </w:tcPr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培训日程，注意事项</w:t>
            </w:r>
          </w:p>
        </w:tc>
        <w:tc>
          <w:tcPr>
            <w:tcW w:w="795" w:type="dxa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14719" w:rsidTr="00DC24DE">
        <w:trPr>
          <w:trHeight w:val="149"/>
        </w:trPr>
        <w:tc>
          <w:tcPr>
            <w:tcW w:w="534" w:type="dxa"/>
            <w:vMerge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组织</w:t>
            </w:r>
          </w:p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建设</w:t>
            </w:r>
          </w:p>
        </w:tc>
        <w:tc>
          <w:tcPr>
            <w:tcW w:w="1577" w:type="dxa"/>
            <w:vAlign w:val="center"/>
          </w:tcPr>
          <w:p w:rsidR="00614719" w:rsidRDefault="00614719" w:rsidP="00DC24DE">
            <w:pPr>
              <w:ind w:left="360" w:hangingChars="150" w:hanging="3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8:20-8:50</w:t>
            </w:r>
          </w:p>
        </w:tc>
        <w:tc>
          <w:tcPr>
            <w:tcW w:w="1560" w:type="dxa"/>
            <w:gridSpan w:val="2"/>
            <w:vAlign w:val="center"/>
          </w:tcPr>
          <w:p w:rsidR="00614719" w:rsidRDefault="00614719" w:rsidP="00DC24DE">
            <w:pPr>
              <w:ind w:left="360" w:hangingChars="150" w:hanging="36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破冰之旅</w:t>
            </w:r>
          </w:p>
        </w:tc>
        <w:tc>
          <w:tcPr>
            <w:tcW w:w="4229" w:type="dxa"/>
          </w:tcPr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 齐眉棍；</w:t>
            </w:r>
          </w:p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 桃花朵朵开。</w:t>
            </w:r>
          </w:p>
        </w:tc>
        <w:tc>
          <w:tcPr>
            <w:tcW w:w="795" w:type="dxa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14719" w:rsidTr="00DC24DE">
        <w:trPr>
          <w:trHeight w:val="330"/>
        </w:trPr>
        <w:tc>
          <w:tcPr>
            <w:tcW w:w="534" w:type="dxa"/>
            <w:vMerge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973" w:type="dxa"/>
            <w:vMerge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577" w:type="dxa"/>
            <w:vAlign w:val="center"/>
          </w:tcPr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8:50-11:30</w:t>
            </w:r>
          </w:p>
        </w:tc>
        <w:tc>
          <w:tcPr>
            <w:tcW w:w="1560" w:type="dxa"/>
            <w:gridSpan w:val="2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小组构建</w:t>
            </w:r>
          </w:p>
        </w:tc>
        <w:tc>
          <w:tcPr>
            <w:tcW w:w="4229" w:type="dxa"/>
          </w:tcPr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 小组成员的组成；</w:t>
            </w:r>
          </w:p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 组长的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选拨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与产生；</w:t>
            </w:r>
          </w:p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 民主制定小组规约；</w:t>
            </w:r>
          </w:p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 评价标准的商讨和形成。</w:t>
            </w:r>
          </w:p>
        </w:tc>
        <w:tc>
          <w:tcPr>
            <w:tcW w:w="795" w:type="dxa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14719" w:rsidTr="00DC24DE">
        <w:trPr>
          <w:trHeight w:val="231"/>
        </w:trPr>
        <w:tc>
          <w:tcPr>
            <w:tcW w:w="534" w:type="dxa"/>
            <w:vMerge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973" w:type="dxa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认识</w:t>
            </w:r>
          </w:p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课改</w:t>
            </w:r>
          </w:p>
        </w:tc>
        <w:tc>
          <w:tcPr>
            <w:tcW w:w="1577" w:type="dxa"/>
            <w:vAlign w:val="center"/>
          </w:tcPr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14:00-16:30</w:t>
            </w:r>
          </w:p>
        </w:tc>
        <w:tc>
          <w:tcPr>
            <w:tcW w:w="1560" w:type="dxa"/>
            <w:gridSpan w:val="2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课堂改革—静悄悄的革命</w:t>
            </w:r>
          </w:p>
        </w:tc>
        <w:tc>
          <w:tcPr>
            <w:tcW w:w="4229" w:type="dxa"/>
          </w:tcPr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 为什么要改变课堂结构；</w:t>
            </w:r>
          </w:p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 新课堂的组成要素；</w:t>
            </w:r>
          </w:p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 新课程流程及操作规范；</w:t>
            </w:r>
          </w:p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 新课堂的几大支撑系统。</w:t>
            </w:r>
          </w:p>
        </w:tc>
        <w:tc>
          <w:tcPr>
            <w:tcW w:w="795" w:type="dxa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14719" w:rsidTr="00DC24DE">
        <w:trPr>
          <w:trHeight w:val="206"/>
        </w:trPr>
        <w:tc>
          <w:tcPr>
            <w:tcW w:w="534" w:type="dxa"/>
            <w:vMerge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973" w:type="dxa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整理</w:t>
            </w:r>
          </w:p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反馈</w:t>
            </w:r>
          </w:p>
        </w:tc>
        <w:tc>
          <w:tcPr>
            <w:tcW w:w="1577" w:type="dxa"/>
          </w:tcPr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16:40-17:30</w:t>
            </w:r>
          </w:p>
        </w:tc>
        <w:tc>
          <w:tcPr>
            <w:tcW w:w="1560" w:type="dxa"/>
            <w:gridSpan w:val="2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当天学习的反思与分享</w:t>
            </w:r>
          </w:p>
        </w:tc>
        <w:tc>
          <w:tcPr>
            <w:tcW w:w="4229" w:type="dxa"/>
          </w:tcPr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 个人整理学习笔记并提出重要收获或问题；</w:t>
            </w:r>
          </w:p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 组长带领大家共同分享；</w:t>
            </w:r>
          </w:p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 代班老师收集问题，给予部分解答；4. 各组利用展板展示学习单。</w:t>
            </w:r>
          </w:p>
        </w:tc>
        <w:tc>
          <w:tcPr>
            <w:tcW w:w="795" w:type="dxa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14719" w:rsidTr="00DC24DE">
        <w:trPr>
          <w:trHeight w:val="698"/>
        </w:trPr>
        <w:tc>
          <w:tcPr>
            <w:tcW w:w="534" w:type="dxa"/>
            <w:vMerge w:val="restart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第三天</w:t>
            </w:r>
          </w:p>
        </w:tc>
        <w:tc>
          <w:tcPr>
            <w:tcW w:w="973" w:type="dxa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课堂</w:t>
            </w:r>
          </w:p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观摩</w:t>
            </w:r>
          </w:p>
        </w:tc>
        <w:tc>
          <w:tcPr>
            <w:tcW w:w="1577" w:type="dxa"/>
            <w:vAlign w:val="center"/>
          </w:tcPr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8:30-9:30</w:t>
            </w:r>
          </w:p>
        </w:tc>
        <w:tc>
          <w:tcPr>
            <w:tcW w:w="1560" w:type="dxa"/>
            <w:gridSpan w:val="2"/>
            <w:vAlign w:val="center"/>
          </w:tcPr>
          <w:p w:rsidR="00614719" w:rsidRDefault="00614719" w:rsidP="00DC24DE">
            <w:pPr>
              <w:tabs>
                <w:tab w:val="left" w:pos="454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语文、数学、英语课堂</w:t>
            </w:r>
          </w:p>
        </w:tc>
        <w:tc>
          <w:tcPr>
            <w:tcW w:w="4229" w:type="dxa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潍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州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麓台学校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的合作学习新课堂形态</w:t>
            </w:r>
          </w:p>
        </w:tc>
        <w:tc>
          <w:tcPr>
            <w:tcW w:w="795" w:type="dxa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14719" w:rsidTr="00DC24DE">
        <w:trPr>
          <w:trHeight w:val="795"/>
        </w:trPr>
        <w:tc>
          <w:tcPr>
            <w:tcW w:w="534" w:type="dxa"/>
            <w:vMerge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973" w:type="dxa"/>
            <w:vAlign w:val="center"/>
          </w:tcPr>
          <w:p w:rsidR="00614719" w:rsidRDefault="00614719" w:rsidP="00DC24DE">
            <w:pPr>
              <w:ind w:firstLineChars="50" w:firstLine="120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学校</w:t>
            </w:r>
          </w:p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设计</w:t>
            </w:r>
          </w:p>
        </w:tc>
        <w:tc>
          <w:tcPr>
            <w:tcW w:w="1577" w:type="dxa"/>
            <w:vAlign w:val="center"/>
          </w:tcPr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10:00-11:30</w:t>
            </w:r>
          </w:p>
        </w:tc>
        <w:tc>
          <w:tcPr>
            <w:tcW w:w="5789" w:type="dxa"/>
            <w:gridSpan w:val="3"/>
            <w:vAlign w:val="center"/>
          </w:tcPr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潍坊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潍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州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麓台学校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“新样态学校”的探索与实践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95" w:type="dxa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14719" w:rsidTr="00DC24DE">
        <w:trPr>
          <w:trHeight w:val="1073"/>
        </w:trPr>
        <w:tc>
          <w:tcPr>
            <w:tcW w:w="534" w:type="dxa"/>
            <w:vMerge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973" w:type="dxa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参观</w:t>
            </w:r>
          </w:p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科技馆</w:t>
            </w:r>
          </w:p>
        </w:tc>
        <w:tc>
          <w:tcPr>
            <w:tcW w:w="1577" w:type="dxa"/>
            <w:vAlign w:val="center"/>
          </w:tcPr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14:00-16:00</w:t>
            </w:r>
          </w:p>
        </w:tc>
        <w:tc>
          <w:tcPr>
            <w:tcW w:w="5789" w:type="dxa"/>
            <w:gridSpan w:val="3"/>
            <w:vAlign w:val="center"/>
          </w:tcPr>
          <w:p w:rsidR="00614719" w:rsidRDefault="00614719" w:rsidP="00DC24DE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潍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州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麓台学校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的科技体验馆、安全教育馆、生命健康体验馆、国学堂、百工坊、古乐坊、思维训练室、VR教室、比特实验室、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创客教室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等。</w:t>
            </w:r>
          </w:p>
        </w:tc>
        <w:tc>
          <w:tcPr>
            <w:tcW w:w="795" w:type="dxa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14719" w:rsidTr="00DC24DE">
        <w:trPr>
          <w:trHeight w:val="172"/>
        </w:trPr>
        <w:tc>
          <w:tcPr>
            <w:tcW w:w="534" w:type="dxa"/>
            <w:vMerge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973" w:type="dxa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整理</w:t>
            </w:r>
          </w:p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反馈</w:t>
            </w:r>
          </w:p>
        </w:tc>
        <w:tc>
          <w:tcPr>
            <w:tcW w:w="1577" w:type="dxa"/>
            <w:vAlign w:val="center"/>
          </w:tcPr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16:20-17:30</w:t>
            </w:r>
          </w:p>
        </w:tc>
        <w:tc>
          <w:tcPr>
            <w:tcW w:w="1559" w:type="dxa"/>
            <w:gridSpan w:val="2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当天学习的反思与分享</w:t>
            </w:r>
          </w:p>
        </w:tc>
        <w:tc>
          <w:tcPr>
            <w:tcW w:w="4230" w:type="dxa"/>
            <w:vAlign w:val="center"/>
          </w:tcPr>
          <w:p w:rsidR="00614719" w:rsidRDefault="00614719" w:rsidP="00DC24DE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 个人整理学习笔记并提出重要收获或问题；</w:t>
            </w:r>
          </w:p>
          <w:p w:rsidR="00614719" w:rsidRDefault="00614719" w:rsidP="00DC24DE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 组长带领大家共同分享；</w:t>
            </w:r>
          </w:p>
          <w:p w:rsidR="00614719" w:rsidRDefault="00614719" w:rsidP="00DC24DE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 代班老师收集问题，给予部分解答；4. 各组利用展板展示学习单。</w:t>
            </w:r>
          </w:p>
        </w:tc>
        <w:tc>
          <w:tcPr>
            <w:tcW w:w="795" w:type="dxa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14719" w:rsidTr="00DC24DE">
        <w:trPr>
          <w:trHeight w:val="956"/>
        </w:trPr>
        <w:tc>
          <w:tcPr>
            <w:tcW w:w="534" w:type="dxa"/>
            <w:vMerge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973" w:type="dxa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拓展</w:t>
            </w:r>
          </w:p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游戏</w:t>
            </w:r>
          </w:p>
        </w:tc>
        <w:tc>
          <w:tcPr>
            <w:tcW w:w="1577" w:type="dxa"/>
            <w:vAlign w:val="center"/>
          </w:tcPr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19:00-21:30</w:t>
            </w:r>
          </w:p>
        </w:tc>
        <w:tc>
          <w:tcPr>
            <w:tcW w:w="1559" w:type="dxa"/>
            <w:gridSpan w:val="2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沙漠</w:t>
            </w:r>
          </w:p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掘金</w:t>
            </w:r>
          </w:p>
        </w:tc>
        <w:tc>
          <w:tcPr>
            <w:tcW w:w="4230" w:type="dxa"/>
          </w:tcPr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 发现自己，认识自己；</w:t>
            </w:r>
          </w:p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 发现他人，认识他人；</w:t>
            </w:r>
          </w:p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 调整关系，完善自我；</w:t>
            </w:r>
          </w:p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 认识团队；</w:t>
            </w:r>
          </w:p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 学会统筹。</w:t>
            </w:r>
          </w:p>
        </w:tc>
        <w:tc>
          <w:tcPr>
            <w:tcW w:w="795" w:type="dxa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14719" w:rsidTr="00DC24DE">
        <w:trPr>
          <w:trHeight w:val="498"/>
        </w:trPr>
        <w:tc>
          <w:tcPr>
            <w:tcW w:w="534" w:type="dxa"/>
            <w:vMerge w:val="restart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第四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lastRenderedPageBreak/>
              <w:t>天</w:t>
            </w:r>
          </w:p>
        </w:tc>
        <w:tc>
          <w:tcPr>
            <w:tcW w:w="973" w:type="dxa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lastRenderedPageBreak/>
              <w:t>课堂</w:t>
            </w:r>
          </w:p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观摩</w:t>
            </w:r>
          </w:p>
        </w:tc>
        <w:tc>
          <w:tcPr>
            <w:tcW w:w="1577" w:type="dxa"/>
            <w:vAlign w:val="center"/>
          </w:tcPr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8:30-9:30</w:t>
            </w:r>
          </w:p>
        </w:tc>
        <w:tc>
          <w:tcPr>
            <w:tcW w:w="1559" w:type="dxa"/>
            <w:gridSpan w:val="2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语文数学</w:t>
            </w:r>
          </w:p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英语</w:t>
            </w:r>
          </w:p>
        </w:tc>
        <w:tc>
          <w:tcPr>
            <w:tcW w:w="4230" w:type="dxa"/>
          </w:tcPr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潍坊青年路小学的合作学习新课堂形态。</w:t>
            </w:r>
          </w:p>
        </w:tc>
        <w:tc>
          <w:tcPr>
            <w:tcW w:w="795" w:type="dxa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14719" w:rsidTr="00DC24DE">
        <w:trPr>
          <w:trHeight w:val="560"/>
        </w:trPr>
        <w:tc>
          <w:tcPr>
            <w:tcW w:w="534" w:type="dxa"/>
            <w:vMerge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973" w:type="dxa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经验</w:t>
            </w:r>
          </w:p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分享</w:t>
            </w:r>
          </w:p>
        </w:tc>
        <w:tc>
          <w:tcPr>
            <w:tcW w:w="1577" w:type="dxa"/>
            <w:vAlign w:val="center"/>
          </w:tcPr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10:00-11:30</w:t>
            </w:r>
          </w:p>
        </w:tc>
        <w:tc>
          <w:tcPr>
            <w:tcW w:w="5789" w:type="dxa"/>
            <w:gridSpan w:val="3"/>
            <w:vAlign w:val="center"/>
          </w:tcPr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《“长”课程—让每一个孩子成为自己》</w:t>
            </w:r>
          </w:p>
        </w:tc>
        <w:tc>
          <w:tcPr>
            <w:tcW w:w="795" w:type="dxa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14719" w:rsidTr="00DC24DE">
        <w:trPr>
          <w:trHeight w:val="198"/>
        </w:trPr>
        <w:tc>
          <w:tcPr>
            <w:tcW w:w="534" w:type="dxa"/>
            <w:vMerge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973" w:type="dxa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解决</w:t>
            </w:r>
          </w:p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策略</w:t>
            </w:r>
          </w:p>
        </w:tc>
        <w:tc>
          <w:tcPr>
            <w:tcW w:w="1577" w:type="dxa"/>
            <w:vAlign w:val="center"/>
          </w:tcPr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14:00-16:00</w:t>
            </w:r>
          </w:p>
        </w:tc>
        <w:tc>
          <w:tcPr>
            <w:tcW w:w="1204" w:type="dxa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破局之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法</w:t>
            </w:r>
          </w:p>
        </w:tc>
        <w:tc>
          <w:tcPr>
            <w:tcW w:w="4585" w:type="dxa"/>
            <w:gridSpan w:val="2"/>
          </w:tcPr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 学校发展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无力破局之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法——课改；</w:t>
            </w:r>
          </w:p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 教师职业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倦怠破局之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法——研究；</w:t>
            </w:r>
          </w:p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 学生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厌学破局之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法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—主体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地位的落地。</w:t>
            </w:r>
          </w:p>
        </w:tc>
        <w:tc>
          <w:tcPr>
            <w:tcW w:w="795" w:type="dxa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14719" w:rsidTr="00DC24DE">
        <w:trPr>
          <w:trHeight w:val="436"/>
        </w:trPr>
        <w:tc>
          <w:tcPr>
            <w:tcW w:w="534" w:type="dxa"/>
            <w:vMerge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973" w:type="dxa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整理</w:t>
            </w:r>
          </w:p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反馈</w:t>
            </w:r>
          </w:p>
        </w:tc>
        <w:tc>
          <w:tcPr>
            <w:tcW w:w="1577" w:type="dxa"/>
            <w:vAlign w:val="center"/>
          </w:tcPr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16:40-17:30</w:t>
            </w:r>
          </w:p>
        </w:tc>
        <w:tc>
          <w:tcPr>
            <w:tcW w:w="1204" w:type="dxa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当天学习的反思与分享</w:t>
            </w:r>
          </w:p>
        </w:tc>
        <w:tc>
          <w:tcPr>
            <w:tcW w:w="4585" w:type="dxa"/>
            <w:gridSpan w:val="2"/>
          </w:tcPr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 个人整理学习笔记并提出重要收获或问题；</w:t>
            </w:r>
          </w:p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 组长带领大家共同分享；</w:t>
            </w:r>
          </w:p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 代班老师收集问题，给予部分解答；</w:t>
            </w:r>
          </w:p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 各组利用展板展示学习单。</w:t>
            </w:r>
          </w:p>
        </w:tc>
        <w:tc>
          <w:tcPr>
            <w:tcW w:w="795" w:type="dxa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14719" w:rsidTr="00DC24DE">
        <w:trPr>
          <w:trHeight w:val="240"/>
        </w:trPr>
        <w:tc>
          <w:tcPr>
            <w:tcW w:w="534" w:type="dxa"/>
            <w:vMerge w:val="restart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第五天</w:t>
            </w:r>
          </w:p>
        </w:tc>
        <w:tc>
          <w:tcPr>
            <w:tcW w:w="973" w:type="dxa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深度</w:t>
            </w:r>
          </w:p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解读</w:t>
            </w:r>
          </w:p>
        </w:tc>
        <w:tc>
          <w:tcPr>
            <w:tcW w:w="1577" w:type="dxa"/>
            <w:vAlign w:val="center"/>
          </w:tcPr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8:30-11:30</w:t>
            </w:r>
          </w:p>
        </w:tc>
        <w:tc>
          <w:tcPr>
            <w:tcW w:w="1204" w:type="dxa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《课改四重门—道、法、术、器》</w:t>
            </w:r>
          </w:p>
        </w:tc>
        <w:tc>
          <w:tcPr>
            <w:tcW w:w="4585" w:type="dxa"/>
            <w:gridSpan w:val="2"/>
            <w:vAlign w:val="center"/>
          </w:tcPr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 道为本质为规律；</w:t>
            </w:r>
          </w:p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 法为途径为策略；</w:t>
            </w:r>
          </w:p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 术为技法；</w:t>
            </w:r>
          </w:p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 器为工具。</w:t>
            </w:r>
          </w:p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 道、法、术、器之间的联系。</w:t>
            </w:r>
          </w:p>
        </w:tc>
        <w:tc>
          <w:tcPr>
            <w:tcW w:w="795" w:type="dxa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14719" w:rsidTr="00DC24DE">
        <w:trPr>
          <w:trHeight w:val="921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专家</w:t>
            </w:r>
          </w:p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报告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14:00-16:00</w:t>
            </w:r>
          </w:p>
        </w:tc>
        <w:tc>
          <w:tcPr>
            <w:tcW w:w="5789" w:type="dxa"/>
            <w:gridSpan w:val="3"/>
            <w:tcBorders>
              <w:bottom w:val="single" w:sz="4" w:space="0" w:color="auto"/>
            </w:tcBorders>
            <w:vAlign w:val="center"/>
          </w:tcPr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《在学校变革实践中实现教师专业发展和职业幸福》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14719" w:rsidTr="00DC24DE">
        <w:trPr>
          <w:trHeight w:val="435"/>
        </w:trPr>
        <w:tc>
          <w:tcPr>
            <w:tcW w:w="534" w:type="dxa"/>
            <w:vMerge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结业</w:t>
            </w:r>
          </w:p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仪式</w:t>
            </w:r>
          </w:p>
        </w:tc>
        <w:tc>
          <w:tcPr>
            <w:tcW w:w="1577" w:type="dxa"/>
            <w:vAlign w:val="center"/>
          </w:tcPr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16:20-17:00</w:t>
            </w:r>
          </w:p>
        </w:tc>
        <w:tc>
          <w:tcPr>
            <w:tcW w:w="5789" w:type="dxa"/>
            <w:gridSpan w:val="3"/>
            <w:vAlign w:val="center"/>
          </w:tcPr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 幸福瞬间；</w:t>
            </w:r>
          </w:p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 共处与分别感言；</w:t>
            </w:r>
          </w:p>
          <w:p w:rsidR="00614719" w:rsidRDefault="00614719" w:rsidP="00DC24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 合影留念。</w:t>
            </w:r>
          </w:p>
        </w:tc>
        <w:tc>
          <w:tcPr>
            <w:tcW w:w="795" w:type="dxa"/>
            <w:vAlign w:val="center"/>
          </w:tcPr>
          <w:p w:rsidR="00614719" w:rsidRDefault="00614719" w:rsidP="00DC24D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614719" w:rsidRDefault="00614719" w:rsidP="00614719">
      <w:pPr>
        <w:widowControl/>
        <w:spacing w:line="460" w:lineRule="exact"/>
        <w:ind w:right="71"/>
        <w:jc w:val="left"/>
        <w:rPr>
          <w:rFonts w:asciiTheme="minorEastAsia" w:eastAsiaTheme="minorEastAsia" w:hAnsiTheme="minorEastAsia" w:cs="宋体"/>
          <w:b/>
          <w:bCs/>
          <w:color w:val="000000"/>
          <w:kern w:val="0"/>
          <w:sz w:val="24"/>
        </w:rPr>
      </w:pPr>
    </w:p>
    <w:p w:rsidR="00614719" w:rsidRPr="005C7387" w:rsidRDefault="00614719" w:rsidP="00614719">
      <w:pPr>
        <w:widowControl/>
        <w:spacing w:line="460" w:lineRule="exact"/>
        <w:ind w:right="71"/>
        <w:jc w:val="left"/>
        <w:rPr>
          <w:rFonts w:asciiTheme="minorEastAsia" w:eastAsiaTheme="minorEastAsia" w:hAnsiTheme="minorEastAsia" w:cs="宋体"/>
          <w:b/>
          <w:bCs/>
          <w:color w:val="000000"/>
          <w:kern w:val="0"/>
          <w:sz w:val="24"/>
        </w:rPr>
      </w:pPr>
    </w:p>
    <w:p w:rsidR="00614719" w:rsidRDefault="00614719" w:rsidP="00614719">
      <w:pPr>
        <w:widowControl/>
        <w:jc w:val="left"/>
        <w:rPr>
          <w:rFonts w:asciiTheme="minorEastAsia" w:eastAsiaTheme="minorEastAsia" w:hAnsiTheme="minorEastAsia" w:cs="宋体"/>
          <w:bCs/>
          <w:color w:val="000000"/>
          <w:kern w:val="0"/>
          <w:sz w:val="24"/>
        </w:rPr>
      </w:pPr>
    </w:p>
    <w:p w:rsidR="003D3DFA" w:rsidRDefault="003D3DFA">
      <w:bookmarkStart w:id="0" w:name="_GoBack"/>
      <w:bookmarkEnd w:id="0"/>
    </w:p>
    <w:sectPr w:rsidR="003D3D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19"/>
    <w:rsid w:val="003D3DFA"/>
    <w:rsid w:val="0061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972BE-6887-4310-9A82-913F0F9E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Company>微软中国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Jennifer</dc:creator>
  <cp:keywords/>
  <dc:description/>
  <cp:lastModifiedBy>Xu Jennifer</cp:lastModifiedBy>
  <cp:revision>1</cp:revision>
  <dcterms:created xsi:type="dcterms:W3CDTF">2018-05-02T05:54:00Z</dcterms:created>
  <dcterms:modified xsi:type="dcterms:W3CDTF">2018-05-02T05:55:00Z</dcterms:modified>
</cp:coreProperties>
</file>