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A9" w:rsidRPr="003E7F7B" w:rsidRDefault="008A25A9" w:rsidP="008A25A9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  <w:r w:rsidRPr="003E7F7B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附件</w:t>
      </w:r>
      <w:r w:rsidRPr="003E7F7B">
        <w:rPr>
          <w:rFonts w:asciiTheme="minorEastAsia" w:eastAsiaTheme="minorEastAsia" w:hAnsiTheme="minorEastAsia" w:hint="eastAsia"/>
          <w:sz w:val="21"/>
          <w:szCs w:val="21"/>
        </w:rPr>
        <w:t xml:space="preserve">:    </w:t>
      </w:r>
    </w:p>
    <w:p w:rsidR="008A25A9" w:rsidRPr="003E7F7B" w:rsidRDefault="008A25A9" w:rsidP="008A25A9">
      <w:pPr>
        <w:spacing w:line="460" w:lineRule="exact"/>
        <w:jc w:val="center"/>
        <w:rPr>
          <w:rFonts w:ascii="宋体" w:eastAsia="宋体" w:hAnsi="宋体" w:cs="Times New Roman"/>
          <w:b/>
          <w:kern w:val="2"/>
          <w:sz w:val="21"/>
          <w:szCs w:val="21"/>
        </w:rPr>
      </w:pPr>
      <w:r w:rsidRPr="003E7F7B">
        <w:rPr>
          <w:rFonts w:ascii="宋体" w:eastAsia="宋体" w:hAnsi="宋体" w:cs="Times New Roman" w:hint="eastAsia"/>
          <w:b/>
          <w:kern w:val="2"/>
          <w:sz w:val="21"/>
          <w:szCs w:val="21"/>
        </w:rPr>
        <w:t>广东</w:t>
      </w:r>
      <w:r w:rsidRPr="003E7F7B">
        <w:rPr>
          <w:rFonts w:ascii="宋体" w:eastAsia="宋体" w:hAnsi="宋体" w:cs="Times New Roman"/>
          <w:b/>
          <w:kern w:val="2"/>
          <w:sz w:val="21"/>
          <w:szCs w:val="21"/>
        </w:rPr>
        <w:t>省</w:t>
      </w:r>
      <w:r w:rsidRPr="003E7F7B">
        <w:rPr>
          <w:rFonts w:ascii="宋体" w:eastAsia="宋体" w:hAnsi="宋体" w:cs="Times New Roman" w:hint="eastAsia"/>
          <w:b/>
          <w:kern w:val="2"/>
          <w:sz w:val="21"/>
          <w:szCs w:val="21"/>
        </w:rPr>
        <w:t>中</w:t>
      </w:r>
      <w:r w:rsidRPr="003E7F7B">
        <w:rPr>
          <w:rFonts w:ascii="宋体" w:eastAsia="宋体" w:hAnsi="宋体" w:cs="Times New Roman"/>
          <w:b/>
          <w:kern w:val="2"/>
          <w:sz w:val="21"/>
          <w:szCs w:val="21"/>
        </w:rPr>
        <w:t>学特色名校访学区域交流定制培训活动回执表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邮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微信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微信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25A9" w:rsidRPr="003E7F7B" w:rsidRDefault="008A25A9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</w:t>
            </w: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A25A9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9" w:rsidRPr="003E7F7B" w:rsidRDefault="008A25A9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2018年__月__日__时       总人数__人；男__ 人；女__人</w:t>
            </w:r>
          </w:p>
        </w:tc>
      </w:tr>
      <w:tr w:rsidR="008A25A9" w:rsidRPr="003E7F7B" w:rsidTr="00180118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25A9" w:rsidRPr="003E7F7B" w:rsidRDefault="008A25A9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1．在参训期间有任何问题需要处理，请各单位领队与班主任协调解决；</w:t>
            </w:r>
          </w:p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2．请与单位财务提前确认开票单位名称及代码；</w:t>
            </w:r>
          </w:p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3．请将此表填好后发至邮箱：100120885@qq.com。  </w:t>
            </w:r>
          </w:p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4．如需汇款，请提前联系培训中心工作人员。</w:t>
            </w:r>
          </w:p>
          <w:p w:rsidR="008A25A9" w:rsidRPr="003E7F7B" w:rsidRDefault="008A25A9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5. 为便于学员开展学习及生活，交通、食宿等可统一安排，请联系工作人员填写确认函。</w:t>
            </w:r>
          </w:p>
        </w:tc>
      </w:tr>
    </w:tbl>
    <w:p w:rsidR="008A25A9" w:rsidRPr="003E7F7B" w:rsidRDefault="008A25A9" w:rsidP="008A25A9">
      <w:pPr>
        <w:spacing w:line="220" w:lineRule="atLeast"/>
        <w:rPr>
          <w:sz w:val="19"/>
          <w:szCs w:val="19"/>
        </w:rPr>
      </w:pPr>
    </w:p>
    <w:p w:rsidR="008231C0" w:rsidRDefault="008231C0" w:rsidP="008A25A9">
      <w:bookmarkStart w:id="0" w:name="_GoBack"/>
      <w:bookmarkEnd w:id="0"/>
    </w:p>
    <w:sectPr w:rsidR="00823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A9"/>
    <w:rsid w:val="008231C0"/>
    <w:rsid w:val="008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BF264-9716-443C-8FC5-ED2CF329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A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2018-07-05T08:49:00Z</dcterms:created>
  <dcterms:modified xsi:type="dcterms:W3CDTF">2018-07-05T08:50:00Z</dcterms:modified>
</cp:coreProperties>
</file>